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78" w:rsidRPr="005C4378" w:rsidRDefault="005C4378" w:rsidP="005C4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1"/>
      <w:bookmarkEnd w:id="0"/>
      <w:r w:rsidRPr="005C437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ГОРОДА ТУЛЫ</w:t>
      </w:r>
    </w:p>
    <w:p w:rsidR="005C4378" w:rsidRPr="005C4378" w:rsidRDefault="005C4378" w:rsidP="005C4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C4378" w:rsidRPr="005C4378" w:rsidRDefault="005C4378" w:rsidP="005C4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437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</w:t>
      </w:r>
    </w:p>
    <w:p w:rsidR="005C4378" w:rsidRDefault="005C4378" w:rsidP="005C4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5C43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</w:t>
      </w:r>
      <w:r w:rsidR="00731EE0">
        <w:rPr>
          <w:rFonts w:ascii="Times New Roman" w:eastAsiaTheme="minorHAnsi" w:hAnsi="Times New Roman" w:cs="Times New Roman"/>
          <w:sz w:val="28"/>
          <w:szCs w:val="28"/>
          <w:lang w:eastAsia="en-US"/>
        </w:rPr>
        <w:t>07.10.</w:t>
      </w:r>
      <w:r w:rsidRPr="005C4378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5C43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5233</w:t>
      </w:r>
    </w:p>
    <w:p w:rsidR="00731EE0" w:rsidRDefault="00731EE0" w:rsidP="005C4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31EE0" w:rsidRPr="005C4378" w:rsidRDefault="00731EE0" w:rsidP="005C4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B3F5F" w:rsidRDefault="00AB3F5F" w:rsidP="00731E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B3F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 инвестиционном уполномоченном</w:t>
      </w:r>
      <w:r w:rsidR="00731E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731E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="00A06469" w:rsidRPr="00A064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администраци</w:t>
      </w:r>
      <w:r w:rsidR="00A064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="00A06469" w:rsidRPr="00A064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города Тулы</w:t>
      </w:r>
    </w:p>
    <w:p w:rsidR="00AB3F5F" w:rsidRDefault="00AB3F5F" w:rsidP="00AB3F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06469" w:rsidRPr="00AB3F5F" w:rsidRDefault="00A06469" w:rsidP="00AB3F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B3F5F" w:rsidRDefault="002D6FB2" w:rsidP="002D6F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внедрения стандарта </w:t>
      </w:r>
      <w:r w:rsidRPr="002D6FB2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 органов местного самоуправления Тульской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D6F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обеспечению благоприятного инвестиционного климата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муниципальном образовании город Тула, в</w:t>
      </w:r>
      <w:r w:rsidR="006304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соответствии с Федеральным</w:t>
      </w:r>
      <w:r w:rsidR="00F40BF1">
        <w:rPr>
          <w:rFonts w:ascii="Times New Roman" w:eastAsiaTheme="minorHAnsi" w:hAnsi="Times New Roman" w:cs="Times New Roman"/>
          <w:sz w:val="28"/>
          <w:szCs w:val="28"/>
          <w:lang w:eastAsia="en-US"/>
        </w:rPr>
        <w:t>и з</w:t>
      </w:r>
      <w:r w:rsidR="006304E2">
        <w:rPr>
          <w:rFonts w:ascii="Times New Roman" w:eastAsiaTheme="minorHAnsi" w:hAnsi="Times New Roman" w:cs="Times New Roman"/>
          <w:sz w:val="28"/>
          <w:szCs w:val="28"/>
          <w:lang w:eastAsia="en-US"/>
        </w:rPr>
        <w:t>акон</w:t>
      </w:r>
      <w:r w:rsidR="00F40BF1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="006304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</w:t>
      </w:r>
      <w:r w:rsidR="008635DC" w:rsidRPr="008635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25.02.1999 № 39-ФЗ «Об инвестиционной деятельности в Российской Федерации, </w:t>
      </w:r>
      <w:r w:rsidR="0028600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</w:t>
      </w:r>
      <w:r w:rsidR="00AB3F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</w:t>
      </w:r>
      <w:r w:rsidR="0028600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B3F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город Тула, администрация города Тулы ПОСТАНОВЛЯЕТ:</w:t>
      </w:r>
      <w:proofErr w:type="gramEnd"/>
    </w:p>
    <w:p w:rsidR="00AB3F5F" w:rsidRDefault="007A48FB" w:rsidP="00041183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041183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AB3F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Положение об инвестиционном уполномоченном </w:t>
      </w:r>
      <w:r w:rsidR="00A06469" w:rsidRPr="00A0646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</w:t>
      </w:r>
      <w:r w:rsidR="00A0646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06469" w:rsidRPr="00A064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Тулы </w:t>
      </w:r>
      <w:r w:rsidR="00AB3F5F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(приложение).</w:t>
      </w:r>
    </w:p>
    <w:p w:rsidR="00AB3F5F" w:rsidRPr="00C00940" w:rsidRDefault="00AB3F5F" w:rsidP="0004118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041183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Назначить инвестиционным уполномоченным</w:t>
      </w:r>
      <w:r w:rsidR="00851E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06469" w:rsidRPr="00A0646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</w:t>
      </w:r>
      <w:r w:rsidR="00A0646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06469" w:rsidRPr="00A064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Тулы </w:t>
      </w:r>
      <w:r w:rsidR="000A6A43" w:rsidRPr="00C00940">
        <w:rPr>
          <w:rFonts w:ascii="Times New Roman" w:eastAsiaTheme="minorHAnsi" w:hAnsi="Times New Roman" w:cs="Times New Roman"/>
          <w:sz w:val="28"/>
          <w:szCs w:val="28"/>
          <w:lang w:eastAsia="en-US"/>
        </w:rPr>
        <w:t>Летюшева Николая Евгеньевич</w:t>
      </w:r>
      <w:r w:rsidR="00C00940" w:rsidRPr="00C0094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51E1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A6A43" w:rsidRPr="00C009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генерального директора </w:t>
      </w:r>
      <w:r w:rsidR="00D258C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общества с ограниченной ответственностью</w:t>
      </w:r>
      <w:r w:rsidR="00AD6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0A6A43" w:rsidRPr="00C00940">
        <w:rPr>
          <w:rFonts w:ascii="Times New Roman" w:eastAsiaTheme="minorHAnsi" w:hAnsi="Times New Roman" w:cs="Times New Roman"/>
          <w:sz w:val="28"/>
          <w:szCs w:val="28"/>
          <w:lang w:eastAsia="en-US"/>
        </w:rPr>
        <w:t>Тульск</w:t>
      </w:r>
      <w:r w:rsidR="006270E9">
        <w:rPr>
          <w:rFonts w:ascii="Times New Roman" w:eastAsiaTheme="minorHAnsi" w:hAnsi="Times New Roman" w:cs="Times New Roman"/>
          <w:sz w:val="28"/>
          <w:szCs w:val="28"/>
          <w:lang w:eastAsia="en-US"/>
        </w:rPr>
        <w:t>ий</w:t>
      </w:r>
      <w:r w:rsidR="000A6A43" w:rsidRPr="00C009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завод </w:t>
      </w:r>
      <w:r w:rsidR="00D175D5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0A6A43" w:rsidRPr="00C00940">
        <w:rPr>
          <w:rFonts w:ascii="Times New Roman" w:eastAsiaTheme="minorHAnsi" w:hAnsi="Times New Roman" w:cs="Times New Roman"/>
          <w:sz w:val="28"/>
          <w:szCs w:val="28"/>
          <w:lang w:eastAsia="en-US"/>
        </w:rPr>
        <w:t>тального проката</w:t>
      </w:r>
      <w:r w:rsidR="00AD61C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942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(по согласованию)</w:t>
      </w:r>
      <w:r w:rsidR="000A6A43" w:rsidRPr="00C0094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A48FB" w:rsidRDefault="007A48FB" w:rsidP="00041183">
      <w:pPr>
        <w:tabs>
          <w:tab w:val="left" w:pos="851"/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A48FB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041183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7A48FB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на официальном сайте муниципального образования город Тула (</w:t>
      </w:r>
      <w:r w:rsidRPr="007A48F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http</w:t>
      </w:r>
      <w:r w:rsidR="006304E2">
        <w:rPr>
          <w:rFonts w:ascii="Times New Roman" w:eastAsiaTheme="minorHAnsi" w:hAnsi="Times New Roman" w:cs="Times New Roman"/>
          <w:sz w:val="28"/>
          <w:szCs w:val="28"/>
          <w:lang w:eastAsia="en-US"/>
        </w:rPr>
        <w:t>://</w:t>
      </w:r>
      <w:r w:rsidRPr="007A48F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www</w:t>
      </w:r>
      <w:r w:rsidRPr="007A48F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7A48F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npacity</w:t>
      </w:r>
      <w:r w:rsidRPr="007A48F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7A48F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tula</w:t>
      </w:r>
      <w:r w:rsidRPr="007A48F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7A48F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r w:rsidRPr="007A4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28600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7A4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сети Интернет и разместить на официальном сайте администрации города Тулы в сети Интернет.</w:t>
      </w:r>
    </w:p>
    <w:p w:rsidR="00F2025B" w:rsidRPr="00F2025B" w:rsidRDefault="00F2025B" w:rsidP="00041183">
      <w:pPr>
        <w:tabs>
          <w:tab w:val="left" w:pos="851"/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025B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041183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proofErr w:type="gramStart"/>
      <w:r w:rsidRPr="00F2025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F202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первого заместителя главы администрации города Тулы И.И. Беспалова.</w:t>
      </w:r>
    </w:p>
    <w:p w:rsidR="00F043F6" w:rsidRDefault="00F2025B" w:rsidP="00041183">
      <w:pPr>
        <w:tabs>
          <w:tab w:val="left" w:pos="851"/>
          <w:tab w:val="left" w:pos="22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AB3F5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41183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AB3F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вступает в силу со дня </w:t>
      </w:r>
      <w:r w:rsidR="0066226B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опубликования</w:t>
      </w:r>
      <w:r w:rsidR="00AB3F5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4476F" w:rsidRDefault="00B4476F" w:rsidP="0004118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4476F" w:rsidRDefault="00B4476F" w:rsidP="0004118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4476F" w:rsidRDefault="00B4476F" w:rsidP="009F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администрации </w:t>
      </w:r>
    </w:p>
    <w:p w:rsidR="006270E9" w:rsidRDefault="00B4476F" w:rsidP="006270E9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 Тулы</w:t>
      </w:r>
      <w:r w:rsidR="0067356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Е.В. Авилов</w:t>
      </w:r>
    </w:p>
    <w:p w:rsidR="006270E9" w:rsidRDefault="006270E9" w:rsidP="006270E9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6270E9" w:rsidSect="00731EE0">
          <w:footerReference w:type="default" r:id="rId9"/>
          <w:pgSz w:w="11906" w:h="16838"/>
          <w:pgMar w:top="1134" w:right="851" w:bottom="1134" w:left="1531" w:header="709" w:footer="709" w:gutter="0"/>
          <w:cols w:space="708"/>
          <w:titlePg/>
          <w:docGrid w:linePitch="360"/>
        </w:sectPr>
      </w:pPr>
    </w:p>
    <w:p w:rsidR="005D01E2" w:rsidRDefault="005D01E2" w:rsidP="00601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5D01E2" w:rsidRDefault="005D01E2" w:rsidP="00601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постановлению</w:t>
      </w:r>
    </w:p>
    <w:p w:rsidR="005D01E2" w:rsidRDefault="005D01E2" w:rsidP="00601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города Тул</w:t>
      </w:r>
      <w:r w:rsidR="00991E02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</w:p>
    <w:p w:rsidR="005D01E2" w:rsidRDefault="005D01E2" w:rsidP="00601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="006270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31EE0" w:rsidRPr="00731EE0">
        <w:rPr>
          <w:rFonts w:ascii="Times New Roman" w:eastAsiaTheme="minorHAnsi" w:hAnsi="Times New Roman" w:cs="Times New Roman"/>
          <w:sz w:val="28"/>
          <w:szCs w:val="28"/>
          <w:lang w:eastAsia="en-US"/>
        </w:rPr>
        <w:t>07.10.2015 № 5233</w:t>
      </w:r>
    </w:p>
    <w:p w:rsidR="00292BBA" w:rsidRDefault="00292BBA" w:rsidP="004E7D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292BBA" w:rsidRDefault="00292BBA" w:rsidP="004E7D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5D01E2" w:rsidRPr="005D01E2" w:rsidRDefault="005D01E2" w:rsidP="004E7D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D01E2">
        <w:rPr>
          <w:rFonts w:ascii="Times New Roman" w:hAnsi="Times New Roman"/>
          <w:bCs/>
          <w:sz w:val="28"/>
          <w:szCs w:val="28"/>
        </w:rPr>
        <w:t>Положение</w:t>
      </w:r>
      <w:r w:rsidR="006270E9">
        <w:rPr>
          <w:rFonts w:ascii="Times New Roman" w:hAnsi="Times New Roman"/>
          <w:bCs/>
          <w:sz w:val="28"/>
          <w:szCs w:val="28"/>
        </w:rPr>
        <w:t xml:space="preserve"> </w:t>
      </w:r>
      <w:r w:rsidR="006270E9">
        <w:rPr>
          <w:rFonts w:ascii="Times New Roman" w:hAnsi="Times New Roman"/>
          <w:bCs/>
          <w:sz w:val="28"/>
          <w:szCs w:val="28"/>
        </w:rPr>
        <w:br/>
      </w:r>
      <w:r w:rsidRPr="005D01E2">
        <w:rPr>
          <w:rFonts w:ascii="Times New Roman" w:hAnsi="Times New Roman"/>
          <w:bCs/>
          <w:sz w:val="28"/>
          <w:szCs w:val="28"/>
        </w:rPr>
        <w:t>об инвестиционном уполномоченном</w:t>
      </w:r>
      <w:r w:rsidR="006270E9">
        <w:rPr>
          <w:rFonts w:ascii="Times New Roman" w:hAnsi="Times New Roman"/>
          <w:bCs/>
          <w:sz w:val="28"/>
          <w:szCs w:val="28"/>
        </w:rPr>
        <w:t xml:space="preserve"> </w:t>
      </w:r>
      <w:r w:rsidR="006270E9">
        <w:rPr>
          <w:rFonts w:ascii="Times New Roman" w:hAnsi="Times New Roman"/>
          <w:bCs/>
          <w:sz w:val="28"/>
          <w:szCs w:val="28"/>
        </w:rPr>
        <w:br/>
      </w:r>
      <w:r w:rsidR="00A06469" w:rsidRPr="00A06469">
        <w:rPr>
          <w:rFonts w:ascii="Times New Roman" w:hAnsi="Times New Roman"/>
          <w:bCs/>
          <w:sz w:val="28"/>
          <w:szCs w:val="28"/>
        </w:rPr>
        <w:t>адми</w:t>
      </w:r>
      <w:bookmarkStart w:id="1" w:name="_GoBack"/>
      <w:bookmarkEnd w:id="1"/>
      <w:r w:rsidR="00A06469" w:rsidRPr="00A06469">
        <w:rPr>
          <w:rFonts w:ascii="Times New Roman" w:hAnsi="Times New Roman"/>
          <w:bCs/>
          <w:sz w:val="28"/>
          <w:szCs w:val="28"/>
        </w:rPr>
        <w:t>нистраци</w:t>
      </w:r>
      <w:r w:rsidR="00A06469">
        <w:rPr>
          <w:rFonts w:ascii="Times New Roman" w:hAnsi="Times New Roman"/>
          <w:bCs/>
          <w:sz w:val="28"/>
          <w:szCs w:val="28"/>
        </w:rPr>
        <w:t>и</w:t>
      </w:r>
      <w:r w:rsidR="00A06469" w:rsidRPr="00A06469">
        <w:rPr>
          <w:rFonts w:ascii="Times New Roman" w:hAnsi="Times New Roman"/>
          <w:bCs/>
          <w:sz w:val="28"/>
          <w:szCs w:val="28"/>
        </w:rPr>
        <w:t xml:space="preserve"> города Тулы </w:t>
      </w:r>
    </w:p>
    <w:p w:rsidR="005D01E2" w:rsidRPr="00D719BE" w:rsidRDefault="005D01E2" w:rsidP="00041183">
      <w:pPr>
        <w:widowControl w:val="0"/>
        <w:tabs>
          <w:tab w:val="left" w:pos="55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1E2" w:rsidRDefault="005D01E2" w:rsidP="00041183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32"/>
      <w:bookmarkEnd w:id="2"/>
      <w:r w:rsidRPr="005A2CA8">
        <w:rPr>
          <w:rFonts w:ascii="Times New Roman" w:hAnsi="Times New Roman"/>
          <w:sz w:val="28"/>
          <w:szCs w:val="28"/>
        </w:rPr>
        <w:t>Общие положения</w:t>
      </w:r>
    </w:p>
    <w:p w:rsidR="00041183" w:rsidRPr="00041183" w:rsidRDefault="00041183" w:rsidP="004E7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1E2" w:rsidRPr="00D719BE" w:rsidRDefault="005D01E2" w:rsidP="00041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9BE">
        <w:rPr>
          <w:rFonts w:ascii="Times New Roman" w:hAnsi="Times New Roman"/>
          <w:sz w:val="28"/>
          <w:szCs w:val="28"/>
        </w:rPr>
        <w:t>1.1.</w:t>
      </w:r>
      <w:r w:rsidR="00041183">
        <w:rPr>
          <w:rFonts w:ascii="Times New Roman" w:hAnsi="Times New Roman"/>
          <w:sz w:val="28"/>
          <w:szCs w:val="28"/>
        </w:rPr>
        <w:t> </w:t>
      </w:r>
      <w:r w:rsidRPr="00D719BE">
        <w:rPr>
          <w:rFonts w:ascii="Times New Roman" w:hAnsi="Times New Roman"/>
          <w:sz w:val="28"/>
          <w:szCs w:val="28"/>
        </w:rPr>
        <w:t>Настоящее Положение устанавливает статус инвестиционного уполномоченного администрации</w:t>
      </w:r>
      <w:r w:rsidR="00814BD4">
        <w:rPr>
          <w:rFonts w:ascii="Times New Roman" w:hAnsi="Times New Roman"/>
          <w:sz w:val="28"/>
          <w:szCs w:val="28"/>
        </w:rPr>
        <w:t xml:space="preserve"> города Тулы</w:t>
      </w:r>
      <w:r w:rsidRPr="00D719BE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D719BE">
        <w:rPr>
          <w:rFonts w:ascii="Times New Roman" w:hAnsi="Times New Roman"/>
          <w:sz w:val="28"/>
          <w:szCs w:val="28"/>
        </w:rPr>
        <w:t xml:space="preserve"> инвестиционный уполномоченный).</w:t>
      </w:r>
    </w:p>
    <w:p w:rsidR="005D01E2" w:rsidRPr="00D719BE" w:rsidRDefault="005D01E2" w:rsidP="00041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9BE">
        <w:rPr>
          <w:rFonts w:ascii="Times New Roman" w:hAnsi="Times New Roman"/>
          <w:sz w:val="28"/>
          <w:szCs w:val="28"/>
        </w:rPr>
        <w:t>1.2.</w:t>
      </w:r>
      <w:r w:rsidR="00041183">
        <w:rPr>
          <w:rFonts w:ascii="Times New Roman" w:hAnsi="Times New Roman"/>
          <w:sz w:val="28"/>
          <w:szCs w:val="28"/>
        </w:rPr>
        <w:t> </w:t>
      </w:r>
      <w:r w:rsidRPr="00D719BE">
        <w:rPr>
          <w:rFonts w:ascii="Times New Roman" w:hAnsi="Times New Roman"/>
          <w:sz w:val="28"/>
          <w:szCs w:val="28"/>
        </w:rPr>
        <w:t xml:space="preserve">Инвестиционный уполномоченный назначается и освобождается </w:t>
      </w:r>
      <w:r w:rsidR="00F40BF1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D719BE">
        <w:rPr>
          <w:rFonts w:ascii="Times New Roman" w:hAnsi="Times New Roman"/>
          <w:sz w:val="28"/>
          <w:szCs w:val="28"/>
        </w:rPr>
        <w:t xml:space="preserve"> </w:t>
      </w:r>
      <w:r w:rsidR="00814BD4">
        <w:rPr>
          <w:rFonts w:ascii="Times New Roman" w:hAnsi="Times New Roman"/>
          <w:sz w:val="28"/>
          <w:szCs w:val="28"/>
        </w:rPr>
        <w:t>города Тулы</w:t>
      </w:r>
      <w:r w:rsidR="00D258CA">
        <w:rPr>
          <w:rFonts w:ascii="Times New Roman" w:hAnsi="Times New Roman"/>
          <w:sz w:val="28"/>
          <w:szCs w:val="28"/>
        </w:rPr>
        <w:t>.</w:t>
      </w:r>
    </w:p>
    <w:p w:rsidR="005D01E2" w:rsidRPr="00D719BE" w:rsidRDefault="00041183" w:rsidP="00041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="005D01E2" w:rsidRPr="00D719BE">
        <w:rPr>
          <w:rFonts w:ascii="Times New Roman" w:hAnsi="Times New Roman"/>
          <w:sz w:val="28"/>
          <w:szCs w:val="28"/>
        </w:rPr>
        <w:t>Деятельность инвестиционного уполномоченного основывается на принципах:</w:t>
      </w:r>
    </w:p>
    <w:p w:rsidR="005D01E2" w:rsidRPr="00D719BE" w:rsidRDefault="005D01E2" w:rsidP="00041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9BE">
        <w:rPr>
          <w:rFonts w:ascii="Times New Roman" w:hAnsi="Times New Roman"/>
          <w:sz w:val="28"/>
          <w:szCs w:val="28"/>
        </w:rPr>
        <w:t>законности;</w:t>
      </w:r>
    </w:p>
    <w:p w:rsidR="005D01E2" w:rsidRPr="00D719BE" w:rsidRDefault="005D01E2" w:rsidP="00041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9BE">
        <w:rPr>
          <w:rFonts w:ascii="Times New Roman" w:hAnsi="Times New Roman"/>
          <w:sz w:val="28"/>
          <w:szCs w:val="28"/>
        </w:rPr>
        <w:t>сбалансированности государственных, муниципальных и частных интересов в сфере инвестиционной деятельности;</w:t>
      </w:r>
    </w:p>
    <w:p w:rsidR="005D01E2" w:rsidRPr="00D719BE" w:rsidRDefault="005D01E2" w:rsidP="00041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9BE">
        <w:rPr>
          <w:rFonts w:ascii="Times New Roman" w:hAnsi="Times New Roman"/>
          <w:sz w:val="28"/>
          <w:szCs w:val="28"/>
        </w:rPr>
        <w:t>соблюдения прав и законных интересов субъектов инвестиционной деятельности.</w:t>
      </w:r>
    </w:p>
    <w:p w:rsidR="005D01E2" w:rsidRPr="00D719BE" w:rsidRDefault="005D01E2" w:rsidP="00041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9BE">
        <w:rPr>
          <w:rFonts w:ascii="Times New Roman" w:hAnsi="Times New Roman"/>
          <w:sz w:val="28"/>
          <w:szCs w:val="28"/>
        </w:rPr>
        <w:t>1.4.</w:t>
      </w:r>
      <w:r w:rsidR="00041183">
        <w:rPr>
          <w:rFonts w:ascii="Times New Roman" w:hAnsi="Times New Roman"/>
          <w:sz w:val="28"/>
          <w:szCs w:val="28"/>
        </w:rPr>
        <w:t> </w:t>
      </w:r>
      <w:r w:rsidRPr="00D719BE">
        <w:rPr>
          <w:rFonts w:ascii="Times New Roman" w:hAnsi="Times New Roman"/>
          <w:sz w:val="28"/>
          <w:szCs w:val="28"/>
        </w:rPr>
        <w:t>Инвестиционный уполномоченный осуществляет свою деятельность на общественных началах в пределах полномочий, установленных настоящим Положением.</w:t>
      </w:r>
    </w:p>
    <w:p w:rsidR="005D01E2" w:rsidRPr="00D719BE" w:rsidRDefault="005D01E2" w:rsidP="00041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2CA8" w:rsidRPr="00286008" w:rsidRDefault="005D01E2" w:rsidP="00041183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43"/>
      <w:bookmarkEnd w:id="3"/>
      <w:r w:rsidRPr="00286008">
        <w:rPr>
          <w:rFonts w:ascii="Times New Roman" w:hAnsi="Times New Roman"/>
          <w:sz w:val="28"/>
          <w:szCs w:val="28"/>
        </w:rPr>
        <w:t>Задачи и функции инвестиционного уполномоченного</w:t>
      </w:r>
    </w:p>
    <w:p w:rsidR="00286008" w:rsidRPr="00286008" w:rsidRDefault="00286008" w:rsidP="004512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D01E2" w:rsidRPr="00D719BE" w:rsidRDefault="005D01E2" w:rsidP="00041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9BE">
        <w:rPr>
          <w:rFonts w:ascii="Times New Roman" w:hAnsi="Times New Roman"/>
          <w:sz w:val="28"/>
          <w:szCs w:val="28"/>
        </w:rPr>
        <w:t>2.1.</w:t>
      </w:r>
      <w:r w:rsidR="001E5470">
        <w:rPr>
          <w:rFonts w:ascii="Times New Roman" w:hAnsi="Times New Roman"/>
          <w:sz w:val="28"/>
          <w:szCs w:val="28"/>
        </w:rPr>
        <w:t> </w:t>
      </w:r>
      <w:r w:rsidRPr="00D719BE">
        <w:rPr>
          <w:rFonts w:ascii="Times New Roman" w:hAnsi="Times New Roman"/>
          <w:sz w:val="28"/>
          <w:szCs w:val="28"/>
        </w:rPr>
        <w:t>Основными задачами инвес</w:t>
      </w:r>
      <w:r w:rsidR="001E5470">
        <w:rPr>
          <w:rFonts w:ascii="Times New Roman" w:hAnsi="Times New Roman"/>
          <w:sz w:val="28"/>
          <w:szCs w:val="28"/>
        </w:rPr>
        <w:t>тиционного уполномоченного являе</w:t>
      </w:r>
      <w:r w:rsidRPr="00D719BE">
        <w:rPr>
          <w:rFonts w:ascii="Times New Roman" w:hAnsi="Times New Roman"/>
          <w:sz w:val="28"/>
          <w:szCs w:val="28"/>
        </w:rPr>
        <w:t>тся</w:t>
      </w:r>
      <w:r w:rsidR="001E5470" w:rsidRPr="001E5470">
        <w:rPr>
          <w:rFonts w:ascii="Times New Roman" w:hAnsi="Times New Roman"/>
          <w:sz w:val="28"/>
          <w:szCs w:val="28"/>
        </w:rPr>
        <w:t xml:space="preserve"> </w:t>
      </w:r>
      <w:r w:rsidR="001E5470" w:rsidRPr="00D719BE">
        <w:rPr>
          <w:rFonts w:ascii="Times New Roman" w:hAnsi="Times New Roman"/>
          <w:sz w:val="28"/>
          <w:szCs w:val="28"/>
        </w:rPr>
        <w:t>оказание (в соответствии с действующим законодательством) содействия</w:t>
      </w:r>
      <w:r w:rsidRPr="00D719BE">
        <w:rPr>
          <w:rFonts w:ascii="Times New Roman" w:hAnsi="Times New Roman"/>
          <w:sz w:val="28"/>
          <w:szCs w:val="28"/>
        </w:rPr>
        <w:t>:</w:t>
      </w:r>
    </w:p>
    <w:p w:rsidR="005D01E2" w:rsidRPr="00D719BE" w:rsidRDefault="00FA4EEC" w:rsidP="00041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частным </w:t>
      </w:r>
      <w:r w:rsidR="005D01E2" w:rsidRPr="00D719BE">
        <w:rPr>
          <w:rFonts w:ascii="Times New Roman" w:hAnsi="Times New Roman"/>
          <w:sz w:val="28"/>
          <w:szCs w:val="28"/>
        </w:rPr>
        <w:t>инвесторам при решении вопросов, связанных с реализацией инвестиционных проектов;</w:t>
      </w:r>
    </w:p>
    <w:p w:rsidR="005D01E2" w:rsidRPr="00D719BE" w:rsidRDefault="00F40BF1" w:rsidP="00041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5D01E2" w:rsidRPr="00D719BE">
        <w:rPr>
          <w:rFonts w:ascii="Times New Roman" w:hAnsi="Times New Roman"/>
          <w:sz w:val="28"/>
          <w:szCs w:val="28"/>
        </w:rPr>
        <w:t>привлечени</w:t>
      </w:r>
      <w:r w:rsidR="001E5470">
        <w:rPr>
          <w:rFonts w:ascii="Times New Roman" w:hAnsi="Times New Roman"/>
          <w:sz w:val="28"/>
          <w:szCs w:val="28"/>
        </w:rPr>
        <w:t xml:space="preserve">ю </w:t>
      </w:r>
      <w:r w:rsidR="005D01E2" w:rsidRPr="00D719BE">
        <w:rPr>
          <w:rFonts w:ascii="Times New Roman" w:hAnsi="Times New Roman"/>
          <w:sz w:val="28"/>
          <w:szCs w:val="28"/>
        </w:rPr>
        <w:t>инвестиций;</w:t>
      </w:r>
    </w:p>
    <w:p w:rsidR="005D01E2" w:rsidRDefault="00F40BF1" w:rsidP="00041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5D01E2" w:rsidRPr="00D719BE">
        <w:rPr>
          <w:rFonts w:ascii="Times New Roman" w:hAnsi="Times New Roman"/>
          <w:sz w:val="28"/>
          <w:szCs w:val="28"/>
        </w:rPr>
        <w:t>выявлени</w:t>
      </w:r>
      <w:r w:rsidR="001E5470">
        <w:rPr>
          <w:rFonts w:ascii="Times New Roman" w:hAnsi="Times New Roman"/>
          <w:sz w:val="28"/>
          <w:szCs w:val="28"/>
        </w:rPr>
        <w:t>ю</w:t>
      </w:r>
      <w:r w:rsidR="005D01E2" w:rsidRPr="00D719BE">
        <w:rPr>
          <w:rFonts w:ascii="Times New Roman" w:hAnsi="Times New Roman"/>
          <w:sz w:val="28"/>
          <w:szCs w:val="28"/>
        </w:rPr>
        <w:t xml:space="preserve"> факторов, препятствующих развитию инвестиционной деятельности на территории</w:t>
      </w:r>
      <w:r w:rsidR="00814B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14BD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814BD4">
        <w:rPr>
          <w:rFonts w:ascii="Times New Roman" w:hAnsi="Times New Roman"/>
          <w:sz w:val="28"/>
          <w:szCs w:val="28"/>
        </w:rPr>
        <w:t xml:space="preserve"> образовании город Тула</w:t>
      </w:r>
      <w:r w:rsidR="005D01E2" w:rsidRPr="00D719BE">
        <w:rPr>
          <w:rFonts w:ascii="Times New Roman" w:hAnsi="Times New Roman"/>
          <w:sz w:val="28"/>
          <w:szCs w:val="28"/>
        </w:rPr>
        <w:t>, и выработк</w:t>
      </w:r>
      <w:r w:rsidR="001E5470">
        <w:rPr>
          <w:rFonts w:ascii="Times New Roman" w:hAnsi="Times New Roman"/>
          <w:sz w:val="28"/>
          <w:szCs w:val="28"/>
        </w:rPr>
        <w:t>е</w:t>
      </w:r>
      <w:r w:rsidR="005D01E2" w:rsidRPr="00D719BE">
        <w:rPr>
          <w:rFonts w:ascii="Times New Roman" w:hAnsi="Times New Roman"/>
          <w:sz w:val="28"/>
          <w:szCs w:val="28"/>
        </w:rPr>
        <w:t xml:space="preserve"> предложений по их устранению;</w:t>
      </w:r>
    </w:p>
    <w:p w:rsidR="005D01E2" w:rsidRDefault="00F40BF1" w:rsidP="00041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1E5470">
        <w:rPr>
          <w:rFonts w:ascii="Times New Roman" w:hAnsi="Times New Roman"/>
          <w:sz w:val="28"/>
          <w:szCs w:val="28"/>
        </w:rPr>
        <w:t>формированию</w:t>
      </w:r>
      <w:r w:rsidR="005D01E2">
        <w:rPr>
          <w:rFonts w:ascii="Times New Roman" w:hAnsi="Times New Roman"/>
          <w:sz w:val="28"/>
          <w:szCs w:val="28"/>
        </w:rPr>
        <w:t xml:space="preserve"> заявок </w:t>
      </w:r>
      <w:r>
        <w:rPr>
          <w:rFonts w:ascii="Times New Roman" w:hAnsi="Times New Roman"/>
          <w:sz w:val="28"/>
          <w:szCs w:val="28"/>
        </w:rPr>
        <w:t xml:space="preserve">частных </w:t>
      </w:r>
      <w:r w:rsidR="005D01E2">
        <w:rPr>
          <w:rFonts w:ascii="Times New Roman" w:hAnsi="Times New Roman"/>
          <w:sz w:val="28"/>
          <w:szCs w:val="28"/>
        </w:rPr>
        <w:t>инвесторов на реализацию проект</w:t>
      </w:r>
      <w:r w:rsidR="00E91DC8">
        <w:rPr>
          <w:rFonts w:ascii="Times New Roman" w:hAnsi="Times New Roman"/>
          <w:sz w:val="28"/>
          <w:szCs w:val="28"/>
        </w:rPr>
        <w:t>ов</w:t>
      </w:r>
      <w:r w:rsidR="005D01E2">
        <w:rPr>
          <w:rFonts w:ascii="Times New Roman" w:hAnsi="Times New Roman"/>
          <w:sz w:val="28"/>
          <w:szCs w:val="28"/>
        </w:rPr>
        <w:t>;</w:t>
      </w:r>
    </w:p>
    <w:p w:rsidR="005D01E2" w:rsidRDefault="001E5470" w:rsidP="00041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D01E2" w:rsidRPr="00C4010F">
        <w:rPr>
          <w:rFonts w:ascii="Times New Roman" w:hAnsi="Times New Roman"/>
          <w:sz w:val="28"/>
          <w:szCs w:val="28"/>
        </w:rPr>
        <w:t>информационно-консультационно</w:t>
      </w:r>
      <w:r>
        <w:rPr>
          <w:rFonts w:ascii="Times New Roman" w:hAnsi="Times New Roman"/>
          <w:sz w:val="28"/>
          <w:szCs w:val="28"/>
        </w:rPr>
        <w:t>м</w:t>
      </w:r>
      <w:r w:rsidR="005D01E2" w:rsidRPr="00C4010F">
        <w:rPr>
          <w:rFonts w:ascii="Times New Roman" w:hAnsi="Times New Roman"/>
          <w:sz w:val="28"/>
          <w:szCs w:val="28"/>
        </w:rPr>
        <w:t xml:space="preserve"> сопровождени</w:t>
      </w:r>
      <w:r>
        <w:rPr>
          <w:rFonts w:ascii="Times New Roman" w:hAnsi="Times New Roman"/>
          <w:sz w:val="28"/>
          <w:szCs w:val="28"/>
        </w:rPr>
        <w:t>и инвестиционных</w:t>
      </w:r>
      <w:r w:rsidR="005D01E2" w:rsidRPr="00C4010F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ов.</w:t>
      </w:r>
    </w:p>
    <w:p w:rsidR="005D01E2" w:rsidRPr="00D719BE" w:rsidRDefault="00041183" w:rsidP="00041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A4EE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 w:rsidR="005D01E2" w:rsidRPr="00D719BE">
        <w:rPr>
          <w:rFonts w:ascii="Times New Roman" w:hAnsi="Times New Roman"/>
          <w:sz w:val="28"/>
          <w:szCs w:val="28"/>
        </w:rPr>
        <w:t>При решении указанных задач инвестиционный уполномоченный осуществляет следующие функции:</w:t>
      </w:r>
    </w:p>
    <w:p w:rsidR="005D01E2" w:rsidRPr="00D719BE" w:rsidRDefault="005D01E2" w:rsidP="00041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9BE">
        <w:rPr>
          <w:rFonts w:ascii="Times New Roman" w:hAnsi="Times New Roman"/>
          <w:sz w:val="28"/>
          <w:szCs w:val="28"/>
        </w:rPr>
        <w:t>рассматривает обращения</w:t>
      </w:r>
      <w:r w:rsidR="00F40BF1">
        <w:rPr>
          <w:rFonts w:ascii="Times New Roman" w:hAnsi="Times New Roman"/>
          <w:sz w:val="28"/>
          <w:szCs w:val="28"/>
        </w:rPr>
        <w:t xml:space="preserve"> частных</w:t>
      </w:r>
      <w:r w:rsidRPr="00D719BE">
        <w:rPr>
          <w:rFonts w:ascii="Times New Roman" w:hAnsi="Times New Roman"/>
          <w:sz w:val="28"/>
          <w:szCs w:val="28"/>
        </w:rPr>
        <w:t xml:space="preserve"> инвесторов по вопросам, связанным с реализацией инвестиционных проектов;</w:t>
      </w:r>
    </w:p>
    <w:p w:rsidR="005D01E2" w:rsidRPr="00D719BE" w:rsidRDefault="005D01E2" w:rsidP="00041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9BE">
        <w:rPr>
          <w:rFonts w:ascii="Times New Roman" w:hAnsi="Times New Roman"/>
          <w:sz w:val="28"/>
          <w:szCs w:val="28"/>
        </w:rPr>
        <w:lastRenderedPageBreak/>
        <w:t xml:space="preserve">организует оказание правовой, методической и организационной помощи </w:t>
      </w:r>
      <w:r w:rsidR="00F40BF1">
        <w:rPr>
          <w:rFonts w:ascii="Times New Roman" w:hAnsi="Times New Roman"/>
          <w:sz w:val="28"/>
          <w:szCs w:val="28"/>
        </w:rPr>
        <w:t xml:space="preserve">частным </w:t>
      </w:r>
      <w:r w:rsidRPr="00D719BE">
        <w:rPr>
          <w:rFonts w:ascii="Times New Roman" w:hAnsi="Times New Roman"/>
          <w:sz w:val="28"/>
          <w:szCs w:val="28"/>
        </w:rPr>
        <w:t>инвесторам по вопросам, связанным с реализацией инвестиционных проектов;</w:t>
      </w:r>
    </w:p>
    <w:p w:rsidR="005D01E2" w:rsidRPr="00D719BE" w:rsidRDefault="005D01E2" w:rsidP="00041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9BE">
        <w:rPr>
          <w:rFonts w:ascii="Times New Roman" w:hAnsi="Times New Roman"/>
          <w:sz w:val="28"/>
          <w:szCs w:val="28"/>
        </w:rPr>
        <w:t>вырабатывает предложения по устранению административных барьеров;</w:t>
      </w:r>
    </w:p>
    <w:p w:rsidR="005D01E2" w:rsidRPr="00D719BE" w:rsidRDefault="005D01E2" w:rsidP="00041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9BE">
        <w:rPr>
          <w:rFonts w:ascii="Times New Roman" w:hAnsi="Times New Roman"/>
          <w:sz w:val="28"/>
          <w:szCs w:val="28"/>
        </w:rPr>
        <w:t>взаимодействует с федеральными органами исполнительной власти Российской Федерации, органами исполнительной власти Тульской области</w:t>
      </w:r>
      <w:r w:rsidR="00E91DC8">
        <w:rPr>
          <w:rFonts w:ascii="Times New Roman" w:hAnsi="Times New Roman"/>
          <w:sz w:val="28"/>
          <w:szCs w:val="28"/>
        </w:rPr>
        <w:t>,</w:t>
      </w:r>
      <w:r w:rsidRPr="00D719BE">
        <w:rPr>
          <w:rFonts w:ascii="Times New Roman" w:hAnsi="Times New Roman"/>
          <w:sz w:val="28"/>
          <w:szCs w:val="28"/>
        </w:rPr>
        <w:t xml:space="preserve"> </w:t>
      </w:r>
      <w:r w:rsidR="00E91DC8" w:rsidRPr="00D719BE">
        <w:rPr>
          <w:rFonts w:ascii="Times New Roman" w:hAnsi="Times New Roman"/>
          <w:sz w:val="28"/>
          <w:szCs w:val="28"/>
        </w:rPr>
        <w:t xml:space="preserve">инвестиционным уполномоченным </w:t>
      </w:r>
      <w:r w:rsidR="00E91DC8">
        <w:rPr>
          <w:rFonts w:ascii="Times New Roman" w:hAnsi="Times New Roman"/>
          <w:sz w:val="28"/>
          <w:szCs w:val="28"/>
        </w:rPr>
        <w:t>правительства Тульской области, уполномоченным по защите прав предпринимателей в Тульской области</w:t>
      </w:r>
      <w:r w:rsidR="00E91DC8" w:rsidRPr="00D719BE">
        <w:rPr>
          <w:rFonts w:ascii="Times New Roman" w:hAnsi="Times New Roman"/>
          <w:sz w:val="28"/>
          <w:szCs w:val="28"/>
        </w:rPr>
        <w:t xml:space="preserve"> </w:t>
      </w:r>
      <w:r w:rsidRPr="00D719BE">
        <w:rPr>
          <w:rFonts w:ascii="Times New Roman" w:hAnsi="Times New Roman"/>
          <w:sz w:val="28"/>
          <w:szCs w:val="28"/>
        </w:rPr>
        <w:t>и иными организациями путем предоставления информации, определения и (или) проведения совместных мероприятий, совместной экспертной и аналитической деятельности;</w:t>
      </w:r>
    </w:p>
    <w:p w:rsidR="005D01E2" w:rsidRPr="00D719BE" w:rsidRDefault="005D01E2" w:rsidP="00041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9BE">
        <w:rPr>
          <w:rFonts w:ascii="Times New Roman" w:hAnsi="Times New Roman"/>
          <w:sz w:val="28"/>
          <w:szCs w:val="28"/>
        </w:rPr>
        <w:t xml:space="preserve">разрабатывает предложения по устранению препятствий при осуществлении инвестиционной деятельности, повышению эффективности работы по содействию реализации инвестиционных проектов, совершенствованию нормативной правовой базы, повышению уровня инвестиционной привлекательности </w:t>
      </w:r>
      <w:r w:rsidR="00F40BF1">
        <w:rPr>
          <w:rFonts w:ascii="Times New Roman" w:hAnsi="Times New Roman"/>
          <w:sz w:val="28"/>
          <w:szCs w:val="28"/>
        </w:rPr>
        <w:t>муниципального образования</w:t>
      </w:r>
      <w:r w:rsidR="005A2CA8">
        <w:rPr>
          <w:rFonts w:ascii="Times New Roman" w:hAnsi="Times New Roman"/>
          <w:sz w:val="28"/>
          <w:szCs w:val="28"/>
        </w:rPr>
        <w:t xml:space="preserve"> город Тула</w:t>
      </w:r>
      <w:r w:rsidRPr="00D719BE">
        <w:rPr>
          <w:rFonts w:ascii="Times New Roman" w:hAnsi="Times New Roman"/>
          <w:sz w:val="28"/>
          <w:szCs w:val="28"/>
        </w:rPr>
        <w:t>, формированию благоприятного инвестиционного климата.</w:t>
      </w:r>
    </w:p>
    <w:p w:rsidR="005D01E2" w:rsidRPr="00D719BE" w:rsidRDefault="005D01E2" w:rsidP="00041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2CA8" w:rsidRDefault="005D01E2" w:rsidP="00041183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57"/>
      <w:bookmarkEnd w:id="4"/>
      <w:r w:rsidRPr="00E50BE4">
        <w:rPr>
          <w:rFonts w:ascii="Times New Roman" w:hAnsi="Times New Roman"/>
          <w:sz w:val="28"/>
          <w:szCs w:val="28"/>
        </w:rPr>
        <w:t>Права инвестиционного уполномоченного</w:t>
      </w:r>
    </w:p>
    <w:p w:rsidR="00041183" w:rsidRPr="00E50BE4" w:rsidRDefault="00041183" w:rsidP="00451224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D01E2" w:rsidRPr="00D719BE" w:rsidRDefault="00041183" w:rsidP="00041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="005D01E2" w:rsidRPr="00D719BE">
        <w:rPr>
          <w:rFonts w:ascii="Times New Roman" w:hAnsi="Times New Roman"/>
          <w:sz w:val="28"/>
          <w:szCs w:val="28"/>
        </w:rPr>
        <w:t>При осуществлении своей деятельности инвестиционный уполномоченный вправе:</w:t>
      </w:r>
    </w:p>
    <w:p w:rsidR="005D01E2" w:rsidRPr="00D719BE" w:rsidRDefault="005D01E2" w:rsidP="00041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9BE">
        <w:rPr>
          <w:rFonts w:ascii="Times New Roman" w:hAnsi="Times New Roman"/>
          <w:sz w:val="28"/>
          <w:szCs w:val="28"/>
        </w:rPr>
        <w:t>запрашивать в установленном порядке от федеральных органов исполнительной власти, органов исполнительной власти и местного самоуправления Тульской области, предприятий и учреждений, других хозяйствующих субъектов информацию, необходимую для выполнения возложенных на него функций;</w:t>
      </w:r>
    </w:p>
    <w:p w:rsidR="005D01E2" w:rsidRPr="00D719BE" w:rsidRDefault="005D01E2" w:rsidP="00041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9BE">
        <w:rPr>
          <w:rFonts w:ascii="Times New Roman" w:hAnsi="Times New Roman"/>
          <w:sz w:val="28"/>
          <w:szCs w:val="28"/>
        </w:rPr>
        <w:t>создавать рабочие группы для решения проблемных вопросов;</w:t>
      </w:r>
    </w:p>
    <w:p w:rsidR="005D01E2" w:rsidRPr="00D719BE" w:rsidRDefault="005D01E2" w:rsidP="00041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9BE">
        <w:rPr>
          <w:rFonts w:ascii="Times New Roman" w:hAnsi="Times New Roman"/>
          <w:sz w:val="28"/>
          <w:szCs w:val="28"/>
        </w:rPr>
        <w:t xml:space="preserve">анализировать рассмотрение обращений </w:t>
      </w:r>
      <w:r w:rsidR="00F40BF1">
        <w:rPr>
          <w:rFonts w:ascii="Times New Roman" w:hAnsi="Times New Roman"/>
          <w:sz w:val="28"/>
          <w:szCs w:val="28"/>
        </w:rPr>
        <w:t xml:space="preserve">частных </w:t>
      </w:r>
      <w:r w:rsidRPr="00D719BE">
        <w:rPr>
          <w:rFonts w:ascii="Times New Roman" w:hAnsi="Times New Roman"/>
          <w:sz w:val="28"/>
          <w:szCs w:val="28"/>
        </w:rPr>
        <w:t xml:space="preserve">инвесторов </w:t>
      </w:r>
      <w:r>
        <w:rPr>
          <w:rFonts w:ascii="Times New Roman" w:hAnsi="Times New Roman"/>
          <w:sz w:val="28"/>
          <w:szCs w:val="28"/>
        </w:rPr>
        <w:t xml:space="preserve">в </w:t>
      </w:r>
      <w:r w:rsidR="005A2CA8">
        <w:rPr>
          <w:rFonts w:ascii="Times New Roman" w:hAnsi="Times New Roman"/>
          <w:sz w:val="28"/>
          <w:szCs w:val="28"/>
        </w:rPr>
        <w:t>муниципальном образовании город Тула</w:t>
      </w:r>
      <w:r w:rsidRPr="00D719BE">
        <w:rPr>
          <w:rFonts w:ascii="Times New Roman" w:hAnsi="Times New Roman"/>
          <w:sz w:val="28"/>
          <w:szCs w:val="28"/>
        </w:rPr>
        <w:t>;</w:t>
      </w:r>
    </w:p>
    <w:p w:rsidR="005D01E2" w:rsidRPr="00D719BE" w:rsidRDefault="005D01E2" w:rsidP="00041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9BE">
        <w:rPr>
          <w:rFonts w:ascii="Times New Roman" w:hAnsi="Times New Roman"/>
          <w:sz w:val="28"/>
          <w:szCs w:val="28"/>
        </w:rPr>
        <w:t xml:space="preserve">вносить предложения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5A2CA8">
        <w:rPr>
          <w:rFonts w:ascii="Times New Roman" w:hAnsi="Times New Roman"/>
          <w:sz w:val="28"/>
          <w:szCs w:val="28"/>
        </w:rPr>
        <w:t>города Тулы</w:t>
      </w:r>
      <w:r>
        <w:rPr>
          <w:rFonts w:ascii="Times New Roman" w:hAnsi="Times New Roman"/>
          <w:sz w:val="28"/>
          <w:szCs w:val="28"/>
        </w:rPr>
        <w:t>, министерство экономического развития</w:t>
      </w:r>
      <w:r w:rsidRPr="00D719BE">
        <w:rPr>
          <w:rFonts w:ascii="Times New Roman" w:hAnsi="Times New Roman"/>
          <w:sz w:val="28"/>
          <w:szCs w:val="28"/>
        </w:rPr>
        <w:t xml:space="preserve"> Тульской области по совершенствованию взаимодействия </w:t>
      </w:r>
      <w:r w:rsidR="00F40BF1">
        <w:rPr>
          <w:rFonts w:ascii="Times New Roman" w:hAnsi="Times New Roman"/>
          <w:sz w:val="28"/>
          <w:szCs w:val="28"/>
        </w:rPr>
        <w:t xml:space="preserve">органов местного самоуправления муниципального образования город Тула и </w:t>
      </w:r>
      <w:r w:rsidRPr="00D719BE">
        <w:rPr>
          <w:rFonts w:ascii="Times New Roman" w:hAnsi="Times New Roman"/>
          <w:sz w:val="28"/>
          <w:szCs w:val="28"/>
        </w:rPr>
        <w:t>органов исполнительной власти Тульской области в решении проблем</w:t>
      </w:r>
      <w:r w:rsidR="00F40BF1">
        <w:rPr>
          <w:rFonts w:ascii="Times New Roman" w:hAnsi="Times New Roman"/>
          <w:sz w:val="28"/>
          <w:szCs w:val="28"/>
        </w:rPr>
        <w:t xml:space="preserve"> частных</w:t>
      </w:r>
      <w:r w:rsidRPr="00D719BE">
        <w:rPr>
          <w:rFonts w:ascii="Times New Roman" w:hAnsi="Times New Roman"/>
          <w:sz w:val="28"/>
          <w:szCs w:val="28"/>
        </w:rPr>
        <w:t xml:space="preserve"> инвесторов и устранении административных барьеров при реализации инвестиционных проектов;</w:t>
      </w:r>
    </w:p>
    <w:p w:rsidR="005D01E2" w:rsidRDefault="005D01E2" w:rsidP="00041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9BE">
        <w:rPr>
          <w:rFonts w:ascii="Times New Roman" w:hAnsi="Times New Roman"/>
          <w:sz w:val="28"/>
          <w:szCs w:val="28"/>
        </w:rPr>
        <w:t xml:space="preserve">участвовать в представлении инвестиционного потенциала </w:t>
      </w:r>
      <w:r w:rsidR="005A2CA8">
        <w:rPr>
          <w:rFonts w:ascii="Times New Roman" w:hAnsi="Times New Roman"/>
          <w:sz w:val="28"/>
          <w:szCs w:val="28"/>
        </w:rPr>
        <w:t>муниципального образовании город Тула</w:t>
      </w:r>
      <w:r w:rsidRPr="00D719BE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региональных, муниципальных и</w:t>
      </w:r>
      <w:r w:rsidRPr="00D719BE">
        <w:rPr>
          <w:rFonts w:ascii="Times New Roman" w:hAnsi="Times New Roman"/>
          <w:sz w:val="28"/>
          <w:szCs w:val="28"/>
        </w:rPr>
        <w:t xml:space="preserve"> меж</w:t>
      </w:r>
      <w:r>
        <w:rPr>
          <w:rFonts w:ascii="Times New Roman" w:hAnsi="Times New Roman"/>
          <w:sz w:val="28"/>
          <w:szCs w:val="28"/>
        </w:rPr>
        <w:t>муниципа</w:t>
      </w:r>
      <w:r w:rsidRPr="00D719BE">
        <w:rPr>
          <w:rFonts w:ascii="Times New Roman" w:hAnsi="Times New Roman"/>
          <w:sz w:val="28"/>
          <w:szCs w:val="28"/>
        </w:rPr>
        <w:t>льных выставках, переговорах и иных публичных мероприятиях.</w:t>
      </w:r>
    </w:p>
    <w:p w:rsidR="00E50BE4" w:rsidRDefault="00E50BE4" w:rsidP="005A2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019E3" w:rsidRDefault="006019E3" w:rsidP="005A2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34E7E" w:rsidRDefault="00634E7E" w:rsidP="00E50B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Заместитель н</w:t>
      </w:r>
      <w:r w:rsidR="00E50BE4">
        <w:rPr>
          <w:rFonts w:ascii="Times New Roman" w:eastAsiaTheme="minorHAnsi" w:hAnsi="Times New Roman" w:cs="Times New Roman"/>
          <w:sz w:val="28"/>
          <w:szCs w:val="28"/>
          <w:lang w:eastAsia="en-US"/>
        </w:rPr>
        <w:t>ачальник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E50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50BE4" w:rsidRDefault="00E50BE4" w:rsidP="00E50B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управления экономического развития </w:t>
      </w:r>
    </w:p>
    <w:p w:rsidR="00E50BE4" w:rsidRDefault="00E50BE4" w:rsidP="006270E9">
      <w:pPr>
        <w:widowControl w:val="0"/>
        <w:tabs>
          <w:tab w:val="righ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</w:t>
      </w:r>
      <w:r w:rsidR="006270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Тулы</w:t>
      </w:r>
      <w:r w:rsidR="006270E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34E7E">
        <w:rPr>
          <w:rFonts w:ascii="Times New Roman" w:eastAsiaTheme="minorHAnsi" w:hAnsi="Times New Roman" w:cs="Times New Roman"/>
          <w:sz w:val="28"/>
          <w:szCs w:val="28"/>
          <w:lang w:eastAsia="en-US"/>
        </w:rPr>
        <w:t>М.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А. </w:t>
      </w:r>
      <w:r w:rsidR="00634E7E">
        <w:rPr>
          <w:rFonts w:ascii="Times New Roman" w:eastAsiaTheme="minorHAnsi" w:hAnsi="Times New Roman" w:cs="Times New Roman"/>
          <w:sz w:val="28"/>
          <w:szCs w:val="28"/>
          <w:lang w:eastAsia="en-US"/>
        </w:rPr>
        <w:t>Жуган</w:t>
      </w:r>
    </w:p>
    <w:sectPr w:rsidR="00E50BE4" w:rsidSect="00731EE0">
      <w:pgSz w:w="11906" w:h="16838"/>
      <w:pgMar w:top="1134" w:right="851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2B5" w:rsidRDefault="001442B5" w:rsidP="00731EE0">
      <w:pPr>
        <w:spacing w:after="0" w:line="240" w:lineRule="auto"/>
      </w:pPr>
      <w:r>
        <w:separator/>
      </w:r>
    </w:p>
  </w:endnote>
  <w:endnote w:type="continuationSeparator" w:id="0">
    <w:p w:rsidR="001442B5" w:rsidRDefault="001442B5" w:rsidP="0073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2519465"/>
      <w:docPartObj>
        <w:docPartGallery w:val="Page Numbers (Bottom of Page)"/>
        <w:docPartUnique/>
      </w:docPartObj>
    </w:sdtPr>
    <w:sdtContent>
      <w:p w:rsidR="00731EE0" w:rsidRDefault="00731EE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31EE0" w:rsidRDefault="00731E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2B5" w:rsidRDefault="001442B5" w:rsidP="00731EE0">
      <w:pPr>
        <w:spacing w:after="0" w:line="240" w:lineRule="auto"/>
      </w:pPr>
      <w:r>
        <w:separator/>
      </w:r>
    </w:p>
  </w:footnote>
  <w:footnote w:type="continuationSeparator" w:id="0">
    <w:p w:rsidR="001442B5" w:rsidRDefault="001442B5" w:rsidP="0073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4329D"/>
    <w:multiLevelType w:val="hybridMultilevel"/>
    <w:tmpl w:val="EDF454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12E6437"/>
    <w:multiLevelType w:val="hybridMultilevel"/>
    <w:tmpl w:val="A4EE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D7E89"/>
    <w:multiLevelType w:val="hybridMultilevel"/>
    <w:tmpl w:val="7130E1EA"/>
    <w:lvl w:ilvl="0" w:tplc="B8725B84">
      <w:start w:val="1"/>
      <w:numFmt w:val="decimal"/>
      <w:lvlText w:val="%1."/>
      <w:lvlJc w:val="left"/>
      <w:pPr>
        <w:ind w:left="796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9B"/>
    <w:rsid w:val="00041183"/>
    <w:rsid w:val="0006581D"/>
    <w:rsid w:val="000A6A43"/>
    <w:rsid w:val="000E1123"/>
    <w:rsid w:val="000F0595"/>
    <w:rsid w:val="0011282F"/>
    <w:rsid w:val="0011459B"/>
    <w:rsid w:val="00137F02"/>
    <w:rsid w:val="001419F8"/>
    <w:rsid w:val="00142AB0"/>
    <w:rsid w:val="001442B5"/>
    <w:rsid w:val="001E5470"/>
    <w:rsid w:val="001E63B1"/>
    <w:rsid w:val="001F59DA"/>
    <w:rsid w:val="002272F3"/>
    <w:rsid w:val="00227C5A"/>
    <w:rsid w:val="00244DB8"/>
    <w:rsid w:val="00245D3B"/>
    <w:rsid w:val="00251771"/>
    <w:rsid w:val="00286008"/>
    <w:rsid w:val="00292BBA"/>
    <w:rsid w:val="002B671B"/>
    <w:rsid w:val="002C2897"/>
    <w:rsid w:val="002D6FB2"/>
    <w:rsid w:val="002F52E7"/>
    <w:rsid w:val="003712A7"/>
    <w:rsid w:val="00390E39"/>
    <w:rsid w:val="003A63B6"/>
    <w:rsid w:val="003C5592"/>
    <w:rsid w:val="003D12B6"/>
    <w:rsid w:val="003D2592"/>
    <w:rsid w:val="003D75E6"/>
    <w:rsid w:val="003E7626"/>
    <w:rsid w:val="003F7D1A"/>
    <w:rsid w:val="0041535D"/>
    <w:rsid w:val="00431EA7"/>
    <w:rsid w:val="00444A51"/>
    <w:rsid w:val="00451224"/>
    <w:rsid w:val="00457B8B"/>
    <w:rsid w:val="004E7D92"/>
    <w:rsid w:val="004F2F1F"/>
    <w:rsid w:val="005111C3"/>
    <w:rsid w:val="00565DB5"/>
    <w:rsid w:val="00584659"/>
    <w:rsid w:val="005A2CA8"/>
    <w:rsid w:val="005A69EF"/>
    <w:rsid w:val="005C4378"/>
    <w:rsid w:val="005D01E2"/>
    <w:rsid w:val="005D1CF6"/>
    <w:rsid w:val="005D54AE"/>
    <w:rsid w:val="006019E3"/>
    <w:rsid w:val="00604C2D"/>
    <w:rsid w:val="006270E9"/>
    <w:rsid w:val="006304E2"/>
    <w:rsid w:val="00634E7E"/>
    <w:rsid w:val="0066226B"/>
    <w:rsid w:val="0067356B"/>
    <w:rsid w:val="0069425D"/>
    <w:rsid w:val="006C07CC"/>
    <w:rsid w:val="006C19FB"/>
    <w:rsid w:val="006D0A35"/>
    <w:rsid w:val="006E2FAB"/>
    <w:rsid w:val="006E58D1"/>
    <w:rsid w:val="00731EE0"/>
    <w:rsid w:val="0075071D"/>
    <w:rsid w:val="00755AFC"/>
    <w:rsid w:val="007A48FB"/>
    <w:rsid w:val="008042BC"/>
    <w:rsid w:val="00814BD4"/>
    <w:rsid w:val="00822486"/>
    <w:rsid w:val="00837E16"/>
    <w:rsid w:val="00851E14"/>
    <w:rsid w:val="008635DC"/>
    <w:rsid w:val="00897418"/>
    <w:rsid w:val="008F6DF2"/>
    <w:rsid w:val="00931CF4"/>
    <w:rsid w:val="00991E02"/>
    <w:rsid w:val="009F3632"/>
    <w:rsid w:val="009F6065"/>
    <w:rsid w:val="00A06469"/>
    <w:rsid w:val="00A11385"/>
    <w:rsid w:val="00A3656F"/>
    <w:rsid w:val="00A4157C"/>
    <w:rsid w:val="00A86BA6"/>
    <w:rsid w:val="00AB3F5F"/>
    <w:rsid w:val="00AD61CF"/>
    <w:rsid w:val="00B02396"/>
    <w:rsid w:val="00B4476F"/>
    <w:rsid w:val="00B85FD9"/>
    <w:rsid w:val="00B8696B"/>
    <w:rsid w:val="00BB0958"/>
    <w:rsid w:val="00C00940"/>
    <w:rsid w:val="00C063D5"/>
    <w:rsid w:val="00C344D9"/>
    <w:rsid w:val="00C4364C"/>
    <w:rsid w:val="00C52883"/>
    <w:rsid w:val="00C60877"/>
    <w:rsid w:val="00C63DF6"/>
    <w:rsid w:val="00C805F5"/>
    <w:rsid w:val="00CA3800"/>
    <w:rsid w:val="00CC6B89"/>
    <w:rsid w:val="00CD74CD"/>
    <w:rsid w:val="00D1676F"/>
    <w:rsid w:val="00D175D5"/>
    <w:rsid w:val="00D203CD"/>
    <w:rsid w:val="00D258CA"/>
    <w:rsid w:val="00DB0F11"/>
    <w:rsid w:val="00DC6859"/>
    <w:rsid w:val="00DE4804"/>
    <w:rsid w:val="00DE6721"/>
    <w:rsid w:val="00E4566E"/>
    <w:rsid w:val="00E50BE4"/>
    <w:rsid w:val="00E81614"/>
    <w:rsid w:val="00E91DC8"/>
    <w:rsid w:val="00E926CC"/>
    <w:rsid w:val="00E95E5D"/>
    <w:rsid w:val="00EB710D"/>
    <w:rsid w:val="00EE1DF2"/>
    <w:rsid w:val="00EF4F59"/>
    <w:rsid w:val="00F0033D"/>
    <w:rsid w:val="00F043F6"/>
    <w:rsid w:val="00F1508F"/>
    <w:rsid w:val="00F2025B"/>
    <w:rsid w:val="00F40BF1"/>
    <w:rsid w:val="00F621DB"/>
    <w:rsid w:val="00FA1975"/>
    <w:rsid w:val="00FA4EEC"/>
    <w:rsid w:val="00FE031C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F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E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31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EE0"/>
  </w:style>
  <w:style w:type="paragraph" w:styleId="a8">
    <w:name w:val="footer"/>
    <w:basedOn w:val="a"/>
    <w:link w:val="a9"/>
    <w:uiPriority w:val="99"/>
    <w:unhideWhenUsed/>
    <w:rsid w:val="00731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F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E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31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EE0"/>
  </w:style>
  <w:style w:type="paragraph" w:styleId="a8">
    <w:name w:val="footer"/>
    <w:basedOn w:val="a"/>
    <w:link w:val="a9"/>
    <w:uiPriority w:val="99"/>
    <w:unhideWhenUsed/>
    <w:rsid w:val="00731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5CAEB-08AB-40AE-B15C-7B807058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ShestakovMS</dc:creator>
  <cp:lastModifiedBy>Круглов А.В.</cp:lastModifiedBy>
  <cp:revision>4</cp:revision>
  <cp:lastPrinted>2015-09-21T14:40:00Z</cp:lastPrinted>
  <dcterms:created xsi:type="dcterms:W3CDTF">2015-10-09T09:10:00Z</dcterms:created>
  <dcterms:modified xsi:type="dcterms:W3CDTF">2015-10-09T09:14:00Z</dcterms:modified>
</cp:coreProperties>
</file>